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723" w:firstLineChars="20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获取竞争性磋商文件回执表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HCCG2024044G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bookmarkStart w:id="0" w:name="_Hlk163373767"/>
            <w:r>
              <w:rPr>
                <w:rFonts w:hint="eastAsia" w:ascii="宋体" w:hAnsi="宋体"/>
                <w:kern w:val="0"/>
                <w:sz w:val="24"/>
                <w:szCs w:val="24"/>
              </w:rPr>
              <w:t>某</w:t>
            </w:r>
            <w:bookmarkStart w:id="1" w:name="_GoBack"/>
            <w:bookmarkEnd w:id="1"/>
            <w:r>
              <w:rPr>
                <w:rFonts w:hint="eastAsia" w:ascii="宋体" w:hAnsi="宋体"/>
                <w:kern w:val="0"/>
                <w:sz w:val="24"/>
                <w:szCs w:val="24"/>
              </w:rPr>
              <w:t>单位档案室室内装修改造工程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2Y2VkYmI1YmJkZjcyNmJkNDczZWFhMDNjYjU5ZWUifQ=="/>
  </w:docVars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2011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6290D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5BE548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星河鹭起 °</cp:lastModifiedBy>
  <cp:lastPrinted>2022-12-30T06:42:00Z</cp:lastPrinted>
  <dcterms:modified xsi:type="dcterms:W3CDTF">2024-04-08T08:17:37Z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E1C0D4CC52394A7286496919A9C3EC6E_12</vt:lpwstr>
  </property>
</Properties>
</file>